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"/>
      </w:pPr>
      <w:r>
        <w:rPr>
          <w:rtl w:val="0"/>
        </w:rPr>
        <w:drawing>
          <wp:inline distT="0" distB="0" distL="0" distR="0">
            <wp:extent cx="5929427" cy="8444942"/>
            <wp:effectExtent l="0" t="0" r="0" b="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.png"/>
                    <pic:cNvPicPr/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9427" cy="8444942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sectPr>
      <w:headerReference w:type="default" r:id="rId5"/>
      <w:footerReference w:type="default" r:id="rId6"/>
      <w:pgSz w:w="12240" w:h="15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2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15000"/>
          </a:lnSpc>
          <a:spcBef>
            <a:spcPts val="100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